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728B" w:rsidRPr="00FC728B" w:rsidRDefault="00FC728B" w:rsidP="00FC728B">
      <w:pPr>
        <w:rPr>
          <w:rFonts w:ascii="Times New Roman" w:hAnsi="Times New Roman" w:cs="Times New Roman"/>
          <w:b/>
          <w:sz w:val="26"/>
          <w:szCs w:val="26"/>
        </w:rPr>
      </w:pPr>
      <w:r w:rsidRPr="00FC728B">
        <w:rPr>
          <w:rFonts w:ascii="Times New Roman" w:hAnsi="Times New Roman" w:cs="Times New Roman"/>
          <w:b/>
          <w:sz w:val="26"/>
          <w:szCs w:val="26"/>
        </w:rPr>
        <w:t>Явка избирателей в субъектах РФ на выборах 14 сентября 2014 года</w:t>
      </w:r>
    </w:p>
    <w:tbl>
      <w:tblPr>
        <w:tblW w:w="15024" w:type="dxa"/>
        <w:tblInd w:w="93" w:type="dxa"/>
        <w:tblLook w:val="04A0"/>
      </w:tblPr>
      <w:tblGrid>
        <w:gridCol w:w="1454"/>
        <w:gridCol w:w="10500"/>
        <w:gridCol w:w="3070"/>
      </w:tblGrid>
      <w:tr w:rsidR="00FC728B" w:rsidRPr="00FC728B" w:rsidTr="00FC728B">
        <w:trPr>
          <w:trHeight w:val="416"/>
        </w:trPr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№ п.п.</w:t>
            </w:r>
          </w:p>
        </w:tc>
        <w:tc>
          <w:tcPr>
            <w:tcW w:w="10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Субъект РФ</w:t>
            </w:r>
          </w:p>
        </w:tc>
        <w:tc>
          <w:tcPr>
            <w:tcW w:w="3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явка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Республика Башкортостан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74,89%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Республика Калмыкия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63,17%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Орловская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62,65%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4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Самарская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61,58%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5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Республика Коми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59,06%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6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Тюменская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57,35%</w:t>
            </w:r>
          </w:p>
        </w:tc>
        <w:bookmarkStart w:id="0" w:name="_GoBack"/>
        <w:bookmarkEnd w:id="0"/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7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Воронежская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57,21%</w:t>
            </w:r>
          </w:p>
        </w:tc>
      </w:tr>
      <w:tr w:rsidR="00FC728B" w:rsidRPr="00FC728B" w:rsidTr="00FC728B">
        <w:trPr>
          <w:trHeight w:val="297"/>
        </w:trPr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8</w:t>
            </w:r>
          </w:p>
        </w:tc>
        <w:tc>
          <w:tcPr>
            <w:tcW w:w="10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Нижегородская область</w:t>
            </w:r>
          </w:p>
        </w:tc>
        <w:tc>
          <w:tcPr>
            <w:tcW w:w="3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ru-RU"/>
              </w:rPr>
              <w:t>54,49%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9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Республика Алтай 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54,23%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10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Республика Саха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52,75%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11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Ставропольский край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47,88%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12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Липецкая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47,57%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13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Оренбургская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44,15%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14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Удмуртская республика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43,09%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15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proofErr w:type="gramStart"/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Ненецкий</w:t>
            </w:r>
            <w:proofErr w:type="gramEnd"/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 АО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42,87%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16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Челябинская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42,49%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17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Астраханская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40,62%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18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Приморский край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40,22%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19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Курганская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39,77%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20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Санкт-Петербург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39,12%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21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Курская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38,97%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22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 xml:space="preserve">Псковская область 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37,91%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23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Ивановская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36,85%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24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Волгоградская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36,65%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25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Кировская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36,25%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26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Алтайский край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34,38%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27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Красноярский край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31,26%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28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Мурманская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31,02%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29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Новосибирская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30,73%</w:t>
            </w:r>
          </w:p>
        </w:tc>
      </w:tr>
      <w:tr w:rsidR="00FC728B" w:rsidRPr="00FC728B" w:rsidTr="00FC728B">
        <w:trPr>
          <w:trHeight w:val="282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30</w:t>
            </w:r>
          </w:p>
        </w:tc>
        <w:tc>
          <w:tcPr>
            <w:tcW w:w="10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Вологодская область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728B" w:rsidRPr="00FC728B" w:rsidRDefault="00FC728B" w:rsidP="000459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</w:pPr>
            <w:r w:rsidRPr="00FC728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eastAsia="ru-RU"/>
              </w:rPr>
              <w:t>29,72%</w:t>
            </w:r>
          </w:p>
        </w:tc>
      </w:tr>
    </w:tbl>
    <w:p w:rsidR="00F44215" w:rsidRPr="00FC728B" w:rsidRDefault="00FC728B" w:rsidP="00FC728B">
      <w:pPr>
        <w:rPr>
          <w:sz w:val="26"/>
          <w:szCs w:val="26"/>
        </w:rPr>
      </w:pPr>
    </w:p>
    <w:sectPr w:rsidR="00F44215" w:rsidRPr="00FC728B" w:rsidSect="00CE147C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7"/>
  <w:doNotDisplayPageBoundaries/>
  <w:proofState w:spelling="clean" w:grammar="clean"/>
  <w:defaultTabStop w:val="708"/>
  <w:characterSpacingControl w:val="doNotCompress"/>
  <w:compat/>
  <w:rsids>
    <w:rsidRoot w:val="00FC728B"/>
    <w:rsid w:val="000222EE"/>
    <w:rsid w:val="0003467B"/>
    <w:rsid w:val="000A5182"/>
    <w:rsid w:val="000C179B"/>
    <w:rsid w:val="00136AA0"/>
    <w:rsid w:val="00136CCC"/>
    <w:rsid w:val="0014309B"/>
    <w:rsid w:val="00153EDF"/>
    <w:rsid w:val="00173BF2"/>
    <w:rsid w:val="00192E41"/>
    <w:rsid w:val="001C18A5"/>
    <w:rsid w:val="001F6BC7"/>
    <w:rsid w:val="00226CE2"/>
    <w:rsid w:val="002710AC"/>
    <w:rsid w:val="0028265F"/>
    <w:rsid w:val="00290654"/>
    <w:rsid w:val="00291B83"/>
    <w:rsid w:val="0029236B"/>
    <w:rsid w:val="003D301F"/>
    <w:rsid w:val="003F6E13"/>
    <w:rsid w:val="00415122"/>
    <w:rsid w:val="00441002"/>
    <w:rsid w:val="004542ED"/>
    <w:rsid w:val="004B682D"/>
    <w:rsid w:val="004E5584"/>
    <w:rsid w:val="00523CE4"/>
    <w:rsid w:val="005C1892"/>
    <w:rsid w:val="005E1B55"/>
    <w:rsid w:val="005E5F49"/>
    <w:rsid w:val="00607F3B"/>
    <w:rsid w:val="00657F37"/>
    <w:rsid w:val="00660034"/>
    <w:rsid w:val="006615F6"/>
    <w:rsid w:val="00685B42"/>
    <w:rsid w:val="007D3F08"/>
    <w:rsid w:val="0088187B"/>
    <w:rsid w:val="00910E20"/>
    <w:rsid w:val="00954384"/>
    <w:rsid w:val="009772D7"/>
    <w:rsid w:val="00A04A78"/>
    <w:rsid w:val="00AC2200"/>
    <w:rsid w:val="00B41EE0"/>
    <w:rsid w:val="00B51886"/>
    <w:rsid w:val="00B84C2F"/>
    <w:rsid w:val="00BA17F4"/>
    <w:rsid w:val="00BA53BA"/>
    <w:rsid w:val="00BC3358"/>
    <w:rsid w:val="00BF18A6"/>
    <w:rsid w:val="00C105E3"/>
    <w:rsid w:val="00C7746E"/>
    <w:rsid w:val="00CA68E1"/>
    <w:rsid w:val="00CB7635"/>
    <w:rsid w:val="00CD66B5"/>
    <w:rsid w:val="00CE3FA5"/>
    <w:rsid w:val="00CE7E62"/>
    <w:rsid w:val="00D312EE"/>
    <w:rsid w:val="00D54F46"/>
    <w:rsid w:val="00D853AF"/>
    <w:rsid w:val="00DD72F8"/>
    <w:rsid w:val="00E230D0"/>
    <w:rsid w:val="00EC661E"/>
    <w:rsid w:val="00F348DA"/>
    <w:rsid w:val="00F43F08"/>
    <w:rsid w:val="00F9303E"/>
    <w:rsid w:val="00FB7B2A"/>
    <w:rsid w:val="00FC72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72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828</Characters>
  <Application>Microsoft Office Word</Application>
  <DocSecurity>0</DocSecurity>
  <Lines>6</Lines>
  <Paragraphs>1</Paragraphs>
  <ScaleCrop>false</ScaleCrop>
  <Company>ГКУ "Пресс-служба Правительства"</Company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Аккуратова Е.А.</dc:creator>
  <cp:lastModifiedBy>Аккуратова Е.А.</cp:lastModifiedBy>
  <cp:revision>1</cp:revision>
  <dcterms:created xsi:type="dcterms:W3CDTF">2014-09-17T11:39:00Z</dcterms:created>
  <dcterms:modified xsi:type="dcterms:W3CDTF">2014-09-17T11:39:00Z</dcterms:modified>
</cp:coreProperties>
</file>